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0526" w14:textId="77777777" w:rsidR="00F57607" w:rsidRDefault="00F57607" w:rsidP="00F57607">
      <w:pPr>
        <w:pStyle w:val="PredformtovanHTML"/>
        <w:spacing w:line="360" w:lineRule="auto"/>
        <w:jc w:val="both"/>
        <w:rPr>
          <w:rFonts w:ascii="Times New Roman" w:eastAsia="Segoe UI" w:hAnsi="Times New Roman" w:cs="Times New Roman"/>
          <w:b/>
          <w:sz w:val="22"/>
          <w:szCs w:val="22"/>
        </w:rPr>
      </w:pPr>
      <w:r w:rsidRPr="007C4972">
        <w:rPr>
          <w:rFonts w:ascii="Times New Roman" w:eastAsia="Segoe UI" w:hAnsi="Times New Roman" w:cs="Times New Roman"/>
          <w:b/>
          <w:sz w:val="22"/>
          <w:szCs w:val="22"/>
        </w:rPr>
        <w:t xml:space="preserve">Nature </w:t>
      </w:r>
      <w:proofErr w:type="spellStart"/>
      <w:r w:rsidRPr="007C4972">
        <w:rPr>
          <w:rFonts w:ascii="Times New Roman" w:eastAsia="Segoe UI" w:hAnsi="Times New Roman" w:cs="Times New Roman"/>
          <w:b/>
          <w:sz w:val="22"/>
          <w:szCs w:val="22"/>
        </w:rPr>
        <w:t>Cleaning</w:t>
      </w:r>
      <w:proofErr w:type="spellEnd"/>
      <w:r w:rsidRPr="007C4972">
        <w:rPr>
          <w:rFonts w:ascii="Times New Roman" w:eastAsia="Segoe UI" w:hAnsi="Times New Roman" w:cs="Times New Roman"/>
          <w:b/>
          <w:sz w:val="22"/>
          <w:szCs w:val="22"/>
        </w:rPr>
        <w:t xml:space="preserve"> prací gél BLACK</w:t>
      </w:r>
    </w:p>
    <w:p w14:paraId="174C7BE4" w14:textId="77777777" w:rsidR="00F57607" w:rsidRDefault="00F57607" w:rsidP="00F57607">
      <w:pPr>
        <w:pStyle w:val="PredformtovanHTML"/>
        <w:spacing w:line="360" w:lineRule="auto"/>
        <w:jc w:val="both"/>
        <w:rPr>
          <w:rFonts w:ascii="Times New Roman" w:eastAsia="Segoe UI" w:hAnsi="Times New Roman" w:cs="Times New Roman"/>
          <w:b/>
          <w:color w:val="00B050"/>
        </w:rPr>
      </w:pPr>
      <w:r>
        <w:rPr>
          <w:rFonts w:ascii="Times New Roman" w:eastAsia="Segoe UI" w:hAnsi="Times New Roman" w:cs="Times New Roman"/>
          <w:b/>
          <w:noProof/>
          <w:color w:val="00B050"/>
        </w:rPr>
        <w:drawing>
          <wp:inline distT="0" distB="0" distL="0" distR="0" wp14:anchorId="7A58EF11" wp14:editId="40D85EB4">
            <wp:extent cx="3710940" cy="1317528"/>
            <wp:effectExtent l="0" t="0" r="0" b="0"/>
            <wp:docPr id="1" name="Obrázok 1" descr="Obrázok, na ktorom je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stôl&#10;&#10;Automaticky generovaný popi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609" cy="13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9A1AF" w14:textId="77777777" w:rsidR="00F57607" w:rsidRPr="007C4972" w:rsidRDefault="00F57607" w:rsidP="00F57607">
      <w:pPr>
        <w:pStyle w:val="PredformtovanHTML"/>
        <w:spacing w:line="360" w:lineRule="auto"/>
        <w:jc w:val="both"/>
        <w:rPr>
          <w:rFonts w:ascii="Times New Roman" w:eastAsia="Segoe UI" w:hAnsi="Times New Roman" w:cs="Times New Roman"/>
          <w:b/>
          <w:sz w:val="22"/>
          <w:szCs w:val="22"/>
        </w:rPr>
      </w:pPr>
      <w:r w:rsidRPr="001C4F2E">
        <w:rPr>
          <w:rFonts w:ascii="Times New Roman" w:eastAsia="Segoe UI" w:hAnsi="Times New Roman" w:cs="Times New Roman"/>
          <w:b/>
          <w:color w:val="00B050"/>
        </w:rPr>
        <w:t>30 ° C √, 40 ° C √, 60 ° C √, 90 ° C √</w:t>
      </w:r>
    </w:p>
    <w:p w14:paraId="79FC97D4" w14:textId="77777777" w:rsidR="00F57607" w:rsidRPr="007C4972" w:rsidRDefault="00F57607" w:rsidP="00F57607">
      <w:pPr>
        <w:spacing w:line="360" w:lineRule="auto"/>
        <w:jc w:val="both"/>
        <w:rPr>
          <w:rFonts w:ascii="Times New Roman" w:hAnsi="Times New Roman"/>
        </w:rPr>
      </w:pPr>
      <w:bookmarkStart w:id="0" w:name="_Hlk26800625"/>
      <w:proofErr w:type="spellStart"/>
      <w:r w:rsidRPr="007C4972">
        <w:rPr>
          <w:rFonts w:ascii="Times New Roman" w:hAnsi="Times New Roman"/>
        </w:rPr>
        <w:t>Natur</w:t>
      </w:r>
      <w:proofErr w:type="spellEnd"/>
      <w:r w:rsidRPr="007C4972">
        <w:rPr>
          <w:rFonts w:ascii="Times New Roman" w:hAnsi="Times New Roman"/>
        </w:rPr>
        <w:t xml:space="preserve"> </w:t>
      </w:r>
      <w:proofErr w:type="spellStart"/>
      <w:r w:rsidRPr="007C4972">
        <w:rPr>
          <w:rFonts w:ascii="Times New Roman" w:hAnsi="Times New Roman"/>
        </w:rPr>
        <w:t>Cleaning</w:t>
      </w:r>
      <w:proofErr w:type="spellEnd"/>
      <w:r w:rsidRPr="007C4972">
        <w:rPr>
          <w:rFonts w:ascii="Times New Roman" w:hAnsi="Times New Roman"/>
        </w:rPr>
        <w:t xml:space="preserve"> prací gél BLACK na čierne </w:t>
      </w:r>
      <w:proofErr w:type="spellStart"/>
      <w:r w:rsidRPr="007C4972">
        <w:rPr>
          <w:rFonts w:ascii="Times New Roman" w:hAnsi="Times New Roman"/>
        </w:rPr>
        <w:t>prádlo</w:t>
      </w:r>
      <w:proofErr w:type="spellEnd"/>
      <w:r w:rsidRPr="007C4972">
        <w:rPr>
          <w:rFonts w:ascii="Times New Roman" w:hAnsi="Times New Roman"/>
        </w:rPr>
        <w:t xml:space="preserve"> bez fosfátov, chlóru, </w:t>
      </w:r>
      <w:proofErr w:type="spellStart"/>
      <w:r w:rsidRPr="007C4972">
        <w:rPr>
          <w:rFonts w:ascii="Times New Roman" w:hAnsi="Times New Roman"/>
        </w:rPr>
        <w:t>parabénov</w:t>
      </w:r>
      <w:proofErr w:type="spellEnd"/>
      <w:r w:rsidRPr="007C4972">
        <w:rPr>
          <w:rFonts w:ascii="Times New Roman" w:hAnsi="Times New Roman"/>
        </w:rPr>
        <w:t xml:space="preserve">, palmových olejov, netestované na zvieratách, vyrobený z </w:t>
      </w:r>
      <w:proofErr w:type="spellStart"/>
      <w:r w:rsidRPr="007C4972">
        <w:rPr>
          <w:rFonts w:ascii="Times New Roman" w:hAnsi="Times New Roman"/>
        </w:rPr>
        <w:t>vegánskych</w:t>
      </w:r>
      <w:proofErr w:type="spellEnd"/>
      <w:r w:rsidRPr="007C4972">
        <w:rPr>
          <w:rFonts w:ascii="Times New Roman" w:hAnsi="Times New Roman"/>
        </w:rPr>
        <w:t xml:space="preserve"> a prírodných prísad (kukuričný olej, kokosový olej).</w:t>
      </w:r>
      <w:bookmarkStart w:id="1" w:name="_Hlk26903197"/>
      <w:bookmarkEnd w:id="0"/>
      <w:r w:rsidRPr="007C4972">
        <w:rPr>
          <w:rFonts w:ascii="Times New Roman" w:hAnsi="Times New Roman"/>
        </w:rPr>
        <w:t xml:space="preserve"> Obsahuje vysoko biologicky odbúrateľné povrchovo aktívne látky.</w:t>
      </w:r>
      <w:bookmarkEnd w:id="1"/>
    </w:p>
    <w:p w14:paraId="6A599786" w14:textId="77777777" w:rsidR="00F57607" w:rsidRPr="007C4972" w:rsidRDefault="00F57607" w:rsidP="00F57607">
      <w:pPr>
        <w:spacing w:line="360" w:lineRule="auto"/>
        <w:jc w:val="both"/>
        <w:rPr>
          <w:rFonts w:ascii="Times New Roman" w:hAnsi="Times New Roman"/>
        </w:rPr>
      </w:pPr>
      <w:bookmarkStart w:id="2" w:name="_Hlk26903115"/>
      <w:r w:rsidRPr="007C4972">
        <w:rPr>
          <w:rFonts w:ascii="Times New Roman" w:hAnsi="Times New Roman"/>
          <w:b/>
        </w:rPr>
        <w:t>Popis</w:t>
      </w:r>
      <w:r>
        <w:rPr>
          <w:rFonts w:ascii="Times New Roman" w:hAnsi="Times New Roman"/>
          <w:b/>
        </w:rPr>
        <w:t xml:space="preserve"> </w:t>
      </w:r>
      <w:r w:rsidRPr="007C4972">
        <w:rPr>
          <w:rFonts w:ascii="Times New Roman" w:hAnsi="Times New Roman"/>
          <w:b/>
        </w:rPr>
        <w:t>:</w:t>
      </w:r>
      <w:r w:rsidRPr="007C4972">
        <w:rPr>
          <w:rFonts w:ascii="Times New Roman" w:hAnsi="Times New Roman"/>
        </w:rPr>
        <w:t xml:space="preserve"> </w:t>
      </w:r>
      <w:proofErr w:type="spellStart"/>
      <w:r w:rsidRPr="007C4972">
        <w:rPr>
          <w:rFonts w:ascii="Times New Roman" w:hAnsi="Times New Roman"/>
        </w:rPr>
        <w:t>Natur</w:t>
      </w:r>
      <w:proofErr w:type="spellEnd"/>
      <w:r w:rsidRPr="007C4972">
        <w:rPr>
          <w:rFonts w:ascii="Times New Roman" w:hAnsi="Times New Roman"/>
        </w:rPr>
        <w:t xml:space="preserve"> </w:t>
      </w:r>
      <w:proofErr w:type="spellStart"/>
      <w:r w:rsidRPr="007C4972">
        <w:rPr>
          <w:rFonts w:ascii="Times New Roman" w:hAnsi="Times New Roman"/>
        </w:rPr>
        <w:t>Cleaning</w:t>
      </w:r>
      <w:proofErr w:type="spellEnd"/>
      <w:r w:rsidRPr="007C4972">
        <w:rPr>
          <w:rFonts w:ascii="Times New Roman" w:hAnsi="Times New Roman"/>
        </w:rPr>
        <w:t xml:space="preserve"> prací prášok BLACK prací gél na čierne </w:t>
      </w:r>
      <w:proofErr w:type="spellStart"/>
      <w:r w:rsidRPr="007C4972">
        <w:rPr>
          <w:rFonts w:ascii="Times New Roman" w:hAnsi="Times New Roman"/>
        </w:rPr>
        <w:t>prádlo</w:t>
      </w:r>
      <w:proofErr w:type="spellEnd"/>
      <w:r w:rsidRPr="007C4972">
        <w:rPr>
          <w:rFonts w:ascii="Times New Roman" w:hAnsi="Times New Roman"/>
        </w:rPr>
        <w:t xml:space="preserve"> je vhodné na pranie v práčke, ale aj na ručné pranie. Vďaka špeciálnemu zloženiu si môžeme obliecť voňavé a čisté </w:t>
      </w:r>
      <w:proofErr w:type="spellStart"/>
      <w:r w:rsidRPr="007C4972">
        <w:rPr>
          <w:rFonts w:ascii="Times New Roman" w:hAnsi="Times New Roman"/>
        </w:rPr>
        <w:t>prádlo</w:t>
      </w:r>
      <w:proofErr w:type="spellEnd"/>
      <w:r w:rsidRPr="007C4972">
        <w:rPr>
          <w:rFonts w:ascii="Times New Roman" w:hAnsi="Times New Roman"/>
        </w:rPr>
        <w:t xml:space="preserve"> aj bez použitia aviváže. Na tkanive oblečenia nezostávajú biele zvyšky </w:t>
      </w:r>
      <w:proofErr w:type="spellStart"/>
      <w:r w:rsidRPr="007C4972">
        <w:rPr>
          <w:rFonts w:ascii="Times New Roman" w:hAnsi="Times New Roman"/>
        </w:rPr>
        <w:t>čiastiaceho</w:t>
      </w:r>
      <w:proofErr w:type="spellEnd"/>
      <w:r w:rsidRPr="007C4972">
        <w:rPr>
          <w:rFonts w:ascii="Times New Roman" w:hAnsi="Times New Roman"/>
        </w:rPr>
        <w:t xml:space="preserve"> prostriedku. Jablčný ocot konzervuje tmavú farbu. Obmedzuje ich vyblednutiu a zanechá intenzívne tmavé farby ako nové!</w:t>
      </w:r>
      <w:bookmarkStart w:id="3" w:name="_Hlk26903289"/>
      <w:bookmarkEnd w:id="2"/>
      <w:r>
        <w:rPr>
          <w:rFonts w:ascii="Times New Roman" w:hAnsi="Times New Roman"/>
        </w:rPr>
        <w:t xml:space="preserve"> </w:t>
      </w:r>
      <w:r w:rsidRPr="007C4972">
        <w:rPr>
          <w:rFonts w:ascii="Times New Roman" w:hAnsi="Times New Roman"/>
        </w:rPr>
        <w:t>Je šetrný čistiaci prostriedok, ideálny pre vlnené a hodvábne tkaniny.</w:t>
      </w:r>
      <w:r w:rsidRPr="007C4972">
        <w:rPr>
          <w:rFonts w:ascii="Times New Roman" w:hAnsi="Times New Roman"/>
          <w:color w:val="FF0000"/>
        </w:rPr>
        <w:t xml:space="preserve"> </w:t>
      </w:r>
      <w:r w:rsidRPr="007C4972">
        <w:rPr>
          <w:rFonts w:ascii="Times New Roman" w:hAnsi="Times New Roman"/>
        </w:rPr>
        <w:t>Neobsahuje celulózový enzým, takže je vhodný aj na pranie bambusových plienok.</w:t>
      </w:r>
      <w:bookmarkEnd w:id="3"/>
    </w:p>
    <w:p w14:paraId="0A16E519" w14:textId="77777777" w:rsidR="00F57607" w:rsidRPr="007C4972" w:rsidRDefault="00F57607" w:rsidP="00F57607">
      <w:pPr>
        <w:spacing w:line="360" w:lineRule="auto"/>
        <w:jc w:val="both"/>
        <w:rPr>
          <w:rStyle w:val="tlid-translation"/>
          <w:rFonts w:ascii="Times New Roman" w:hAnsi="Times New Roman"/>
        </w:rPr>
      </w:pPr>
      <w:r w:rsidRPr="007C4972">
        <w:rPr>
          <w:rFonts w:ascii="Times New Roman" w:hAnsi="Times New Roman"/>
          <w:b/>
        </w:rPr>
        <w:t>Zloženie :</w:t>
      </w:r>
      <w:r w:rsidRPr="007C4972">
        <w:rPr>
          <w:rFonts w:ascii="Times New Roman" w:hAnsi="Times New Roman"/>
        </w:rPr>
        <w:t xml:space="preserve"> </w:t>
      </w:r>
      <w:r w:rsidRPr="007C4972">
        <w:rPr>
          <w:rStyle w:val="tlid-translation"/>
          <w:rFonts w:ascii="Times New Roman" w:hAnsi="Times New Roman"/>
        </w:rPr>
        <w:t xml:space="preserve">aniónový </w:t>
      </w:r>
      <w:proofErr w:type="spellStart"/>
      <w:r w:rsidRPr="007C4972">
        <w:rPr>
          <w:rStyle w:val="tlid-translation"/>
          <w:rFonts w:ascii="Times New Roman" w:hAnsi="Times New Roman"/>
        </w:rPr>
        <w:t>tenzid</w:t>
      </w:r>
      <w:proofErr w:type="spellEnd"/>
      <w:r w:rsidRPr="007C4972">
        <w:rPr>
          <w:rStyle w:val="tlid-translation"/>
          <w:rFonts w:ascii="Times New Roman" w:hAnsi="Times New Roman"/>
        </w:rPr>
        <w:t xml:space="preserve"> 5% alebo viac, ale menej ako 15% (biologická odbúrateľnosť&gt; 80%), amfotérny </w:t>
      </w:r>
      <w:proofErr w:type="spellStart"/>
      <w:r w:rsidRPr="007C4972">
        <w:rPr>
          <w:rStyle w:val="tlid-translation"/>
          <w:rFonts w:ascii="Times New Roman" w:hAnsi="Times New Roman"/>
        </w:rPr>
        <w:t>tenzid</w:t>
      </w:r>
      <w:proofErr w:type="spellEnd"/>
      <w:r w:rsidRPr="007C4972">
        <w:rPr>
          <w:rStyle w:val="tlid-translation"/>
          <w:rFonts w:ascii="Times New Roman" w:hAnsi="Times New Roman"/>
        </w:rPr>
        <w:t xml:space="preserve"> menej ako 5%, konzervačná látka (</w:t>
      </w:r>
      <w:proofErr w:type="spellStart"/>
      <w:r w:rsidRPr="007C4972">
        <w:rPr>
          <w:rStyle w:val="tlid-translation"/>
          <w:rFonts w:ascii="Times New Roman" w:hAnsi="Times New Roman"/>
        </w:rPr>
        <w:t>benzizotiazolinón</w:t>
      </w:r>
      <w:proofErr w:type="spellEnd"/>
      <w:r w:rsidRPr="007C4972">
        <w:rPr>
          <w:rStyle w:val="tlid-translation"/>
          <w:rFonts w:ascii="Times New Roman" w:hAnsi="Times New Roman"/>
        </w:rPr>
        <w:t xml:space="preserve">, </w:t>
      </w:r>
      <w:proofErr w:type="spellStart"/>
      <w:r w:rsidRPr="007C4972">
        <w:rPr>
          <w:rStyle w:val="tlid-translation"/>
          <w:rFonts w:ascii="Times New Roman" w:hAnsi="Times New Roman"/>
        </w:rPr>
        <w:t>fenoxyetanol</w:t>
      </w:r>
      <w:proofErr w:type="spellEnd"/>
      <w:r w:rsidRPr="007C4972">
        <w:rPr>
          <w:rStyle w:val="tlid-translation"/>
          <w:rFonts w:ascii="Times New Roman" w:hAnsi="Times New Roman"/>
        </w:rPr>
        <w:t>), organická kyselina, vôňa.</w:t>
      </w:r>
    </w:p>
    <w:p w14:paraId="2B5F9566" w14:textId="77777777" w:rsidR="00F57607" w:rsidRDefault="00F57607" w:rsidP="00F57607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0CF32F11" w14:textId="77777777" w:rsidR="00F57607" w:rsidRPr="00C62C70" w:rsidRDefault="00F57607" w:rsidP="00F57607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5528617B" w14:textId="68615DD0" w:rsidR="00681D4B" w:rsidRPr="00786207" w:rsidRDefault="00F57607" w:rsidP="00F57607"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</w:t>
      </w:r>
    </w:p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17751"/>
    <w:rsid w:val="003C2C92"/>
    <w:rsid w:val="003C58DC"/>
    <w:rsid w:val="003D6BF7"/>
    <w:rsid w:val="005A3A05"/>
    <w:rsid w:val="005A4D31"/>
    <w:rsid w:val="005E11F5"/>
    <w:rsid w:val="0060294C"/>
    <w:rsid w:val="00681D4B"/>
    <w:rsid w:val="006B6F4C"/>
    <w:rsid w:val="007100B9"/>
    <w:rsid w:val="0072130F"/>
    <w:rsid w:val="00786207"/>
    <w:rsid w:val="007C4905"/>
    <w:rsid w:val="008E5D32"/>
    <w:rsid w:val="00953C61"/>
    <w:rsid w:val="00B36E32"/>
    <w:rsid w:val="00B62C5B"/>
    <w:rsid w:val="00BD63A6"/>
    <w:rsid w:val="00BF5231"/>
    <w:rsid w:val="00DC6B42"/>
    <w:rsid w:val="00F32F1F"/>
    <w:rsid w:val="00F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2022-04-13T12:12:00Z</dcterms:created>
  <dcterms:modified xsi:type="dcterms:W3CDTF">2022-04-13T12:12:00Z</dcterms:modified>
</cp:coreProperties>
</file>